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“破界—— IP与研发的高效协同及价值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提升”研讨会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报名回执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643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间：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2017年7月19日14:00-18:00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643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地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点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广州市凯旋华美达三楼凯旋厅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643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（广州市广州大道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中明月一路九号）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/>
        <w:textAlignment w:val="auto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420" w:firstLineChars="150"/>
        <w:textAlignment w:val="auto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单位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名称</w:t>
      </w:r>
      <w:r>
        <w:rPr>
          <w:rFonts w:hint="eastAsia" w:ascii="仿宋_GB2312" w:hAnsi="宋体" w:eastAsia="仿宋_GB2312"/>
          <w:b/>
          <w:sz w:val="32"/>
          <w:szCs w:val="32"/>
        </w:rPr>
        <w:t>：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                        </w:t>
      </w:r>
    </w:p>
    <w:tbl>
      <w:tblPr>
        <w:tblStyle w:val="3"/>
        <w:tblW w:w="8595" w:type="dxa"/>
        <w:tblInd w:w="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921"/>
        <w:gridCol w:w="222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jc w:val="center"/>
              <w:textAlignment w:val="auto"/>
              <w:rPr>
                <w:rFonts w:ascii="仿宋_GB2312" w:hAnsi="宋体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/>
              <w:textAlignment w:val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温馨提示：</w:t>
      </w:r>
      <w:r>
        <w:rPr>
          <w:rFonts w:hint="eastAsia" w:ascii="仿宋_GB2312" w:hAnsi="仿宋_GB2312" w:eastAsia="仿宋_GB2312" w:cs="仿宋_GB2312"/>
          <w:sz w:val="28"/>
          <w:szCs w:val="28"/>
        </w:rPr>
        <w:t>请将报名回执填写完整后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于7月17日下午下班前发送到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gzhea@vip.163.com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具体活动地点将在报名成功后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通过</w:t>
      </w:r>
      <w:r>
        <w:rPr>
          <w:rFonts w:hint="eastAsia" w:ascii="仿宋_GB2312" w:hAnsi="仿宋_GB2312" w:eastAsia="仿宋_GB2312" w:cs="仿宋_GB2312"/>
          <w:sz w:val="28"/>
          <w:szCs w:val="28"/>
        </w:rPr>
        <w:t>短信及邮件通知。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郑佳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电话：020-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66311545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，传真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020-66311543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88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701" w:right="1474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851FD"/>
    <w:rsid w:val="1D074DED"/>
    <w:rsid w:val="22FF6248"/>
    <w:rsid w:val="69BE0007"/>
    <w:rsid w:val="777B1618"/>
    <w:rsid w:val="7E271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2017-07-12T03:32:32Z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